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Бухгалтерский учет, анализ и аудит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5F926AFC" w:rsidR="005A5A83" w:rsidRPr="0065641B" w:rsidRDefault="00923CF1" w:rsidP="0008786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</w:t>
            </w:r>
            <w:r w:rsidRPr="0065641B">
              <w:rPr>
                <w:i/>
              </w:rPr>
              <w:t>чн</w:t>
            </w:r>
            <w:r>
              <w:rPr>
                <w:i/>
              </w:rPr>
              <w:t>о-заочн</w:t>
            </w:r>
            <w:r w:rsidRPr="0065641B">
              <w:rPr>
                <w:i/>
              </w:rPr>
              <w:t>ая</w:t>
            </w:r>
            <w:bookmarkStart w:id="0" w:name="_GoBack"/>
            <w:bookmarkEnd w:id="0"/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A259192" w:rsidR="00A84091" w:rsidRPr="00BD3DA6" w:rsidRDefault="0099031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62661">
              <w:rPr>
                <w:sz w:val="20"/>
                <w:szCs w:val="20"/>
              </w:rPr>
              <w:t>д.э.н</w:t>
            </w:r>
            <w:proofErr w:type="spellEnd"/>
            <w:r w:rsidRPr="00062661">
              <w:rPr>
                <w:sz w:val="20"/>
                <w:szCs w:val="20"/>
              </w:rPr>
              <w:t xml:space="preserve">, </w:t>
            </w:r>
            <w:proofErr w:type="spellStart"/>
            <w:r w:rsidRPr="00062661">
              <w:rPr>
                <w:sz w:val="20"/>
                <w:szCs w:val="20"/>
              </w:rPr>
              <w:t>Штиллер</w:t>
            </w:r>
            <w:proofErr w:type="spellEnd"/>
            <w:r w:rsidRPr="00062661">
              <w:rPr>
                <w:sz w:val="20"/>
                <w:szCs w:val="20"/>
              </w:rPr>
              <w:t xml:space="preserve"> Марина Владимировна</w:t>
            </w:r>
          </w:p>
        </w:tc>
      </w:tr>
      <w:tr w:rsidR="00634089" w:rsidRPr="0065641B" w14:paraId="231D74FF" w14:textId="77777777" w:rsidTr="00634089">
        <w:tc>
          <w:tcPr>
            <w:tcW w:w="9337" w:type="dxa"/>
          </w:tcPr>
          <w:p w14:paraId="42466F02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62661">
              <w:rPr>
                <w:sz w:val="20"/>
                <w:szCs w:val="20"/>
              </w:rPr>
              <w:t xml:space="preserve">к.э.н, </w:t>
            </w:r>
            <w:proofErr w:type="spellStart"/>
            <w:r w:rsidRPr="00062661">
              <w:rPr>
                <w:sz w:val="20"/>
                <w:szCs w:val="20"/>
              </w:rPr>
              <w:t>Илатовская</w:t>
            </w:r>
            <w:proofErr w:type="spellEnd"/>
            <w:r w:rsidRPr="00062661">
              <w:rPr>
                <w:sz w:val="20"/>
                <w:szCs w:val="20"/>
              </w:rPr>
              <w:t xml:space="preserve"> Марина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626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87366D2" w:rsidR="003E2CE6" w:rsidRPr="0065641B" w:rsidRDefault="0099031D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F0384C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F2D76F1" w:rsidR="00DC42AF" w:rsidRPr="0065641B" w:rsidRDefault="00141B11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E7CE7D0" w:rsidR="00DC42AF" w:rsidRPr="0065641B" w:rsidRDefault="00141B11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13A44F9" w:rsidR="00DC42AF" w:rsidRPr="0065641B" w:rsidRDefault="00141B11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D52D206" w:rsidR="00DC42AF" w:rsidRPr="0065641B" w:rsidRDefault="00141B11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262AC29" w:rsidR="00DC42AF" w:rsidRPr="0065641B" w:rsidRDefault="00141B11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5F98B53" w:rsidR="00DC42AF" w:rsidRPr="0065641B" w:rsidRDefault="00141B11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1289569" w:rsidR="00DC42AF" w:rsidRPr="0065641B" w:rsidRDefault="00141B11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1744F29" w:rsidR="00DC42AF" w:rsidRPr="0065641B" w:rsidRDefault="00141B11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2661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062661" w14:paraId="446CCDDC" w14:textId="77777777" w:rsidTr="00062661">
        <w:tc>
          <w:tcPr>
            <w:tcW w:w="851" w:type="dxa"/>
          </w:tcPr>
          <w:p w14:paraId="503E2208" w14:textId="77777777" w:rsidR="007D0C0D" w:rsidRPr="0006266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62661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06266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62661">
              <w:t>Приобретение начальных практических умений и навыков по сбору и обобщению учетной информации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75A04221" w14:textId="77777777" w:rsidR="00062661" w:rsidRDefault="0006266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EF38B9E" w:rsidR="00C65FCC" w:rsidRPr="00062661" w:rsidRDefault="00C65FCC" w:rsidP="0006266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6266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62661">
        <w:t>й</w:t>
      </w:r>
      <w:r w:rsidRPr="00062661">
        <w:t xml:space="preserve"> практики</w:t>
      </w:r>
      <w:r w:rsidR="00062661" w:rsidRPr="0006266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06266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62661" w:rsidRDefault="006F0EAF" w:rsidP="0006266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6266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62661" w:rsidRDefault="006F0EAF" w:rsidP="0006266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6266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6266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6266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6266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062661">
        <w:trPr>
          <w:trHeight w:val="212"/>
        </w:trPr>
        <w:tc>
          <w:tcPr>
            <w:tcW w:w="958" w:type="pct"/>
          </w:tcPr>
          <w:p w14:paraId="05E778A0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Осуществлять поиск информации. Разрабатывать варианты решения проблемной ситуации на основе критического анализа доступных источников информации</w:t>
            </w:r>
          </w:p>
          <w:p w14:paraId="7208F990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Проводить критический анализ и синтез информации, применять системный подход для решения поставленных задач</w:t>
            </w:r>
          </w:p>
        </w:tc>
      </w:tr>
      <w:tr w:rsidR="00996FB3" w:rsidRPr="0065641B" w14:paraId="6D0DA651" w14:textId="77777777" w:rsidTr="00062661">
        <w:trPr>
          <w:trHeight w:val="212"/>
        </w:trPr>
        <w:tc>
          <w:tcPr>
            <w:tcW w:w="958" w:type="pct"/>
          </w:tcPr>
          <w:p w14:paraId="3C1E293D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C20D163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420DC710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259A93A5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Определять круг задач в рамках поставленной цели. Понимать базовые принципы постановки задач и выработки решений</w:t>
            </w:r>
          </w:p>
          <w:p w14:paraId="361EEAD2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2357E0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75EF0131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Выбирать оптимальные способы решения задач, исходя из действующих правовых норм, имеющихся ресурсов и ограничений</w:t>
            </w:r>
          </w:p>
        </w:tc>
      </w:tr>
      <w:tr w:rsidR="00996FB3" w:rsidRPr="0065641B" w14:paraId="3FBFEEC2" w14:textId="77777777" w:rsidTr="00062661">
        <w:trPr>
          <w:trHeight w:val="212"/>
        </w:trPr>
        <w:tc>
          <w:tcPr>
            <w:tcW w:w="958" w:type="pct"/>
          </w:tcPr>
          <w:p w14:paraId="3FB25275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7123509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0896EA3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43665149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Управлять своим временем. Адекватно оценивать временные ресурсы и ограничения</w:t>
            </w:r>
          </w:p>
          <w:p w14:paraId="474930D7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E38158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7BE5F39E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Выстраивать и реализовывать траекторию саморазвития на основе принципов образования в течение всей жизни</w:t>
            </w:r>
            <w:r w:rsidRPr="00062661">
              <w:rPr>
                <w:sz w:val="22"/>
                <w:szCs w:val="22"/>
              </w:rPr>
              <w:br/>
              <w:t>Эффективно использовать временные ресурсы для личностного/профессионального развития</w:t>
            </w:r>
          </w:p>
        </w:tc>
      </w:tr>
      <w:tr w:rsidR="00996FB3" w:rsidRPr="0065641B" w14:paraId="7EF5605D" w14:textId="77777777" w:rsidTr="00062661">
        <w:trPr>
          <w:trHeight w:val="212"/>
        </w:trPr>
        <w:tc>
          <w:tcPr>
            <w:tcW w:w="958" w:type="pct"/>
          </w:tcPr>
          <w:p w14:paraId="413753C8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295E831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062661">
              <w:rPr>
                <w:sz w:val="22"/>
                <w:szCs w:val="22"/>
              </w:rPr>
              <w:t>здоровьесберегающие</w:t>
            </w:r>
            <w:proofErr w:type="spellEnd"/>
            <w:r w:rsidRPr="0006266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4BF94CAF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35FFA7D9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Поддерживать должный уровень физической подготовленности для обеспечения полноценной социальной и профессиональной деятельности. Выбирать </w:t>
            </w:r>
            <w:proofErr w:type="spellStart"/>
            <w:r w:rsidRPr="00062661">
              <w:rPr>
                <w:sz w:val="22"/>
                <w:szCs w:val="22"/>
              </w:rPr>
              <w:t>здоровьесберегающие</w:t>
            </w:r>
            <w:proofErr w:type="spellEnd"/>
            <w:r w:rsidRPr="0006266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  <w:p w14:paraId="2BD70B3F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D73A70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22E9D0A0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062661">
              <w:rPr>
                <w:sz w:val="22"/>
                <w:szCs w:val="22"/>
              </w:rPr>
              <w:t>здоровьесберегающие</w:t>
            </w:r>
            <w:proofErr w:type="spellEnd"/>
            <w:r w:rsidRPr="00062661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</w:tr>
      <w:tr w:rsidR="00996FB3" w:rsidRPr="0065641B" w14:paraId="615474C7" w14:textId="77777777" w:rsidTr="00062661">
        <w:trPr>
          <w:trHeight w:val="212"/>
        </w:trPr>
        <w:tc>
          <w:tcPr>
            <w:tcW w:w="958" w:type="pct"/>
          </w:tcPr>
          <w:p w14:paraId="267ED29D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6A628A34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615CDD6E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42A7BE6B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Способен применять знания (на промежуточном уровне) экономической теории при решении прикладных задач</w:t>
            </w:r>
          </w:p>
          <w:p w14:paraId="3840F992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B322B1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0646B32D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Применять знания макроэкономической теории на промежуточном уровне</w:t>
            </w:r>
          </w:p>
        </w:tc>
      </w:tr>
      <w:tr w:rsidR="00996FB3" w:rsidRPr="0065641B" w14:paraId="37F2B365" w14:textId="77777777" w:rsidTr="00062661">
        <w:trPr>
          <w:trHeight w:val="212"/>
        </w:trPr>
        <w:tc>
          <w:tcPr>
            <w:tcW w:w="958" w:type="pct"/>
          </w:tcPr>
          <w:p w14:paraId="0010CF50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1FEDDB73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030884C7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78DA77AB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Осуществлять сбор, обработку и статистический анализ данных, необходимых для решения поставленных экономических задач</w:t>
            </w:r>
          </w:p>
          <w:p w14:paraId="702DCFDC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8C1BB1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220F1704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Обрабатывать статистическую информацию и получает статистически обоснованные выводы</w:t>
            </w:r>
          </w:p>
        </w:tc>
      </w:tr>
      <w:tr w:rsidR="00996FB3" w:rsidRPr="0065641B" w14:paraId="2F670DFC" w14:textId="77777777" w:rsidTr="00062661">
        <w:trPr>
          <w:trHeight w:val="212"/>
        </w:trPr>
        <w:tc>
          <w:tcPr>
            <w:tcW w:w="958" w:type="pct"/>
          </w:tcPr>
          <w:p w14:paraId="74D8F358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41FC6603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0AE2626D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29E6A134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Анализировать природу экономических процессов на микро- и макроуровне. Анализировать текущие процессы, происходящие в мировой и отечественной экономике</w:t>
            </w:r>
          </w:p>
          <w:p w14:paraId="0FC304D0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9C4686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514A6DE7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Содержательно объяснять природу экономических процессов на микро- и макроуровне. Содержательно объяснять текущие процессы, происходящие в мировой и отечественной экономике</w:t>
            </w:r>
          </w:p>
        </w:tc>
      </w:tr>
      <w:tr w:rsidR="00996FB3" w:rsidRPr="0065641B" w14:paraId="63327336" w14:textId="77777777" w:rsidTr="00062661">
        <w:trPr>
          <w:trHeight w:val="212"/>
        </w:trPr>
        <w:tc>
          <w:tcPr>
            <w:tcW w:w="958" w:type="pct"/>
          </w:tcPr>
          <w:p w14:paraId="1F9058F0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7FB0A13C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362687E3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7F37EA80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Предлагать экономически и финансово обоснованные организационно-управленческие решения в профессиональной деятельности</w:t>
            </w:r>
          </w:p>
          <w:p w14:paraId="1F2C24F1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91EF83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289E7D1C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Критически сопоставлять альтернативные варианты решения поставленных профессиональных задач, разрабатывать и обосновывать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</w:tr>
      <w:tr w:rsidR="00996FB3" w:rsidRPr="0065641B" w14:paraId="2922A871" w14:textId="77777777" w:rsidTr="00062661">
        <w:trPr>
          <w:trHeight w:val="212"/>
        </w:trPr>
        <w:tc>
          <w:tcPr>
            <w:tcW w:w="958" w:type="pct"/>
          </w:tcPr>
          <w:p w14:paraId="217AC8DE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7E78B5DA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77E557CA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3465DA4B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Использовать электронные библиотечные системы для поиска необходимой научной литературы и социально-экономической статистики</w:t>
            </w:r>
          </w:p>
          <w:p w14:paraId="4274371A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72C1B3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707DE763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Использовать современные информационные технологии и программные средства при решении профессиональных задач</w:t>
            </w:r>
          </w:p>
        </w:tc>
      </w:tr>
      <w:tr w:rsidR="00996FB3" w:rsidRPr="0065641B" w14:paraId="4E6B65FF" w14:textId="77777777" w:rsidTr="00062661">
        <w:trPr>
          <w:trHeight w:val="212"/>
        </w:trPr>
        <w:tc>
          <w:tcPr>
            <w:tcW w:w="958" w:type="pct"/>
          </w:tcPr>
          <w:p w14:paraId="31A4CB0C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1A0E5697" w14:textId="77777777" w:rsidR="00996FB3" w:rsidRPr="00062661" w:rsidRDefault="00C76457" w:rsidP="0006266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331CA06B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Уметь:</w:t>
            </w:r>
          </w:p>
          <w:p w14:paraId="6C43003C" w14:textId="77777777" w:rsidR="00DC0676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Понимать принципы работы современных информационных технологий. Использовать методы и программные средства для сбора, обработки и анализа данных</w:t>
            </w:r>
          </w:p>
          <w:p w14:paraId="616CF60E" w14:textId="77777777" w:rsidR="00DC0676" w:rsidRPr="0006266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286575" w14:textId="77777777" w:rsidR="002E5704" w:rsidRPr="0006266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Владеть:</w:t>
            </w:r>
          </w:p>
          <w:p w14:paraId="24C90256" w14:textId="77777777" w:rsidR="00996FB3" w:rsidRPr="0006266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Использовать принципы работы современных информационных технологий для решения задач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062661" w14:paraId="65314A5A" w14:textId="77777777" w:rsidTr="0006266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6266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266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62661" w:rsidRDefault="005D11CD" w:rsidP="00062661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266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6266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266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62661" w14:paraId="1ED871D2" w14:textId="77777777" w:rsidTr="0006266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6266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6266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2661">
              <w:rPr>
                <w:sz w:val="22"/>
                <w:szCs w:val="22"/>
                <w:lang w:bidi="ru-RU"/>
              </w:rPr>
              <w:t>Представить характеристику выбранной организации-базы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35DD" w14:textId="77777777" w:rsid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1) как юридического лица: особенности функционирования организаций данных организационно-правовых форм: величина уставного капитала, резервного фонда и др. состав акционеров (участников) организации, руководитель организации, организационная структура организации и др.</w:t>
            </w:r>
            <w:r w:rsidR="00062661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161AE6A6" w:rsidR="005D11CD" w:rsidRP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2) вида деятельности и положения на региональном рынке товаров, работ, услуг.</w:t>
            </w:r>
          </w:p>
        </w:tc>
      </w:tr>
      <w:tr w:rsidR="005D11CD" w:rsidRPr="00062661" w14:paraId="60DA29B6" w14:textId="77777777" w:rsidTr="0006266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CFCA" w14:textId="77777777" w:rsidR="005D11CD" w:rsidRPr="0006266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3E4A" w14:textId="77777777" w:rsidR="005D11CD" w:rsidRPr="0006266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2661">
              <w:rPr>
                <w:sz w:val="22"/>
                <w:szCs w:val="22"/>
                <w:lang w:bidi="ru-RU"/>
              </w:rPr>
              <w:t>Выделить требования к организации бухгалтерского учета на предприятии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959B" w14:textId="77777777" w:rsid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1. Выделить требования к содержанию учетной политики организации путем реферирования всех разделов ФСБУ 1/2008 «Учетная политика организации» и минимум двух актуальных статей по теме "Учетная политика организации" из журналов, рекомендованных ВАК.</w:t>
            </w:r>
          </w:p>
          <w:p w14:paraId="2A5038C0" w14:textId="77777777" w:rsid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2. Выделить требования к оформлению документов и документообороту путем реферирование ст. 7 Закона «О бухгалтерском учете» и каждого раздела ФСБУ 27/2021 «Документы и документооборот в бухгалтерском учете» с формированием минимум одной таблицы и одного рисунка;</w:t>
            </w:r>
            <w:r w:rsidR="00062661">
              <w:rPr>
                <w:sz w:val="22"/>
                <w:szCs w:val="22"/>
                <w:lang w:bidi="ru-RU"/>
              </w:rPr>
              <w:t xml:space="preserve"> </w:t>
            </w:r>
          </w:p>
          <w:p w14:paraId="05A688C9" w14:textId="7DFE92BC" w:rsidR="005D11CD" w:rsidRPr="00062661" w:rsidRDefault="00783533" w:rsidP="0006266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3. Выделить требования к порядку формирования бухгалтерской (финансовой) отчетности путем реферирования ст. 13,14,15 Закона «О бухгалтерском учете» и формирования таблицы, содержащей перечень актуальных ФСБУ (ПБУ), регулирующих учетную политику организации, учет основных средств, нематериальных активов, запасов, денежных средств, доходов и расходов, формирование бухгалтерской (финансовой) отчетности</w:t>
            </w:r>
          </w:p>
        </w:tc>
      </w:tr>
      <w:tr w:rsidR="005D11CD" w:rsidRPr="00062661" w14:paraId="2AAAB6BA" w14:textId="77777777" w:rsidTr="0006266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08C7" w14:textId="77777777" w:rsidR="005D11CD" w:rsidRPr="0006266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9615" w14:textId="77777777" w:rsidR="005D11CD" w:rsidRPr="0006266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2661">
              <w:rPr>
                <w:sz w:val="22"/>
                <w:szCs w:val="22"/>
                <w:lang w:bidi="ru-RU"/>
              </w:rPr>
              <w:t>Провести оценку финансовых показателей организации-базы практики за последние два года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6AAA" w14:textId="77777777" w:rsidR="005D11CD" w:rsidRPr="0006266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2661">
              <w:rPr>
                <w:sz w:val="22"/>
                <w:szCs w:val="22"/>
                <w:lang w:bidi="ru-RU"/>
              </w:rPr>
              <w:t>1. Оценить финансовое положение организации;</w:t>
            </w:r>
            <w:r w:rsidRPr="00062661">
              <w:rPr>
                <w:sz w:val="22"/>
                <w:szCs w:val="22"/>
                <w:lang w:bidi="ru-RU"/>
              </w:rPr>
              <w:br/>
              <w:t>2. Оценить прибыльность деятельности и тенденции в развитии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4"/>
        <w:gridCol w:w="3916"/>
      </w:tblGrid>
      <w:tr w:rsidR="0065641B" w:rsidRPr="00062661" w14:paraId="3464B1F7" w14:textId="77777777" w:rsidTr="00062661">
        <w:tc>
          <w:tcPr>
            <w:tcW w:w="2954" w:type="pct"/>
            <w:shd w:val="clear" w:color="auto" w:fill="auto"/>
          </w:tcPr>
          <w:p w14:paraId="7E1C7DCA" w14:textId="77777777" w:rsidR="00530A60" w:rsidRPr="0006266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6266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46" w:type="pct"/>
            <w:shd w:val="clear" w:color="auto" w:fill="auto"/>
          </w:tcPr>
          <w:p w14:paraId="2612A585" w14:textId="77777777" w:rsidR="00530A60" w:rsidRPr="0006266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6266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62661" w14:paraId="4C2605EA" w14:textId="77777777" w:rsidTr="00062661">
        <w:tc>
          <w:tcPr>
            <w:tcW w:w="2954" w:type="pct"/>
            <w:shd w:val="clear" w:color="auto" w:fill="auto"/>
          </w:tcPr>
          <w:p w14:paraId="160C119F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Островская, О. Л.  Бухгалтерский финансовый учет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учебник и практикум для вузов / О. Л. Островская, Л. Л. Покровская, М. А. Осипов ; под редакцией Т. П. Карповой. — 4-е изд., </w:t>
            </w:r>
            <w:proofErr w:type="spellStart"/>
            <w:r w:rsidRPr="00062661">
              <w:rPr>
                <w:sz w:val="22"/>
                <w:szCs w:val="22"/>
              </w:rPr>
              <w:t>перераб</w:t>
            </w:r>
            <w:proofErr w:type="spellEnd"/>
            <w:r w:rsidRPr="00062661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62661">
              <w:rPr>
                <w:sz w:val="22"/>
                <w:szCs w:val="22"/>
              </w:rPr>
              <w:t>Юрайт</w:t>
            </w:r>
            <w:proofErr w:type="spellEnd"/>
            <w:r w:rsidRPr="00062661">
              <w:rPr>
                <w:sz w:val="22"/>
                <w:szCs w:val="22"/>
              </w:rPr>
              <w:t xml:space="preserve">, 2025. — 422 с. — (Высшее образование). — </w:t>
            </w:r>
            <w:r w:rsidRPr="00062661">
              <w:rPr>
                <w:sz w:val="22"/>
                <w:szCs w:val="22"/>
                <w:lang w:val="en-US"/>
              </w:rPr>
              <w:t>ISBN</w:t>
            </w:r>
            <w:r w:rsidRPr="00062661">
              <w:rPr>
                <w:sz w:val="22"/>
                <w:szCs w:val="22"/>
              </w:rPr>
              <w:t xml:space="preserve"> 978-5-534-19829-4.</w:t>
            </w:r>
          </w:p>
        </w:tc>
        <w:tc>
          <w:tcPr>
            <w:tcW w:w="2046" w:type="pct"/>
            <w:shd w:val="clear" w:color="auto" w:fill="auto"/>
          </w:tcPr>
          <w:p w14:paraId="680CBFC6" w14:textId="77777777" w:rsidR="00530A60" w:rsidRPr="00062661" w:rsidRDefault="00141B11">
            <w:pPr>
              <w:rPr>
                <w:sz w:val="22"/>
                <w:szCs w:val="22"/>
              </w:rPr>
            </w:pPr>
            <w:hyperlink r:id="rId9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>https://urait.ru/bcode/580980</w:t>
              </w:r>
            </w:hyperlink>
          </w:p>
        </w:tc>
      </w:tr>
      <w:tr w:rsidR="00530A60" w:rsidRPr="00062661" w14:paraId="0EB80497" w14:textId="77777777" w:rsidTr="00062661">
        <w:tc>
          <w:tcPr>
            <w:tcW w:w="2954" w:type="pct"/>
            <w:shd w:val="clear" w:color="auto" w:fill="auto"/>
          </w:tcPr>
          <w:p w14:paraId="7230D589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Петрова Ирина Ивановна Бухгалтерский учет: учебное пособие / </w:t>
            </w:r>
            <w:proofErr w:type="spellStart"/>
            <w:r w:rsidRPr="00062661">
              <w:rPr>
                <w:sz w:val="22"/>
                <w:szCs w:val="22"/>
              </w:rPr>
              <w:t>И.И.Петрова</w:t>
            </w:r>
            <w:proofErr w:type="spellEnd"/>
            <w:r w:rsidRPr="00062661">
              <w:rPr>
                <w:sz w:val="22"/>
                <w:szCs w:val="22"/>
              </w:rPr>
              <w:t xml:space="preserve">, </w:t>
            </w:r>
            <w:proofErr w:type="spellStart"/>
            <w:r w:rsidRPr="00062661">
              <w:rPr>
                <w:sz w:val="22"/>
                <w:szCs w:val="22"/>
              </w:rPr>
              <w:t>Т.А.Соколова</w:t>
            </w:r>
            <w:proofErr w:type="spellEnd"/>
            <w:r w:rsidRPr="00062661">
              <w:rPr>
                <w:sz w:val="22"/>
                <w:szCs w:val="22"/>
              </w:rPr>
              <w:t xml:space="preserve">; М-во образования и науки Рос. Федерации, С. </w:t>
            </w:r>
            <w:proofErr w:type="spellStart"/>
            <w:r w:rsidRPr="00062661">
              <w:rPr>
                <w:sz w:val="22"/>
                <w:szCs w:val="22"/>
              </w:rPr>
              <w:t>Петерб</w:t>
            </w:r>
            <w:proofErr w:type="spellEnd"/>
            <w:r w:rsidRPr="00062661">
              <w:rPr>
                <w:sz w:val="22"/>
                <w:szCs w:val="22"/>
              </w:rPr>
              <w:t xml:space="preserve">. гос. </w:t>
            </w:r>
            <w:proofErr w:type="spellStart"/>
            <w:r w:rsidRPr="00062661">
              <w:rPr>
                <w:sz w:val="22"/>
                <w:szCs w:val="22"/>
              </w:rPr>
              <w:t>экон</w:t>
            </w:r>
            <w:proofErr w:type="spellEnd"/>
            <w:r w:rsidRPr="00062661">
              <w:rPr>
                <w:sz w:val="22"/>
                <w:szCs w:val="22"/>
              </w:rPr>
              <w:t xml:space="preserve">. ун-т, Каф. бух. учета и анализа Электрон. текстовые дан. </w:t>
            </w:r>
            <w:r w:rsidRPr="00062661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062661">
              <w:rPr>
                <w:sz w:val="22"/>
                <w:szCs w:val="22"/>
                <w:lang w:val="en-US"/>
              </w:rPr>
              <w:t xml:space="preserve"> : 3,39 МБ</w:t>
            </w:r>
            <w:proofErr w:type="gramStart"/>
            <w:r w:rsidRPr="00062661">
              <w:rPr>
                <w:sz w:val="22"/>
                <w:szCs w:val="22"/>
                <w:lang w:val="en-US"/>
              </w:rPr>
              <w:t>)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С</w:t>
            </w:r>
            <w:proofErr w:type="gramEnd"/>
            <w:r w:rsidRPr="00062661">
              <w:rPr>
                <w:sz w:val="22"/>
                <w:szCs w:val="22"/>
                <w:lang w:val="en-US"/>
              </w:rPr>
              <w:t>анкт-Петербург</w:t>
            </w:r>
            <w:proofErr w:type="spellEnd"/>
            <w:r w:rsidRPr="00062661">
              <w:rPr>
                <w:sz w:val="22"/>
                <w:szCs w:val="22"/>
                <w:lang w:val="en-US"/>
              </w:rPr>
              <w:t>: Изд-во СПбГЭУ, 2018-</w:t>
            </w:r>
          </w:p>
        </w:tc>
        <w:tc>
          <w:tcPr>
            <w:tcW w:w="2046" w:type="pct"/>
            <w:shd w:val="clear" w:color="auto" w:fill="auto"/>
          </w:tcPr>
          <w:p w14:paraId="567CD9AF" w14:textId="77777777" w:rsidR="00530A60" w:rsidRPr="00062661" w:rsidRDefault="00141B11">
            <w:pPr>
              <w:rPr>
                <w:sz w:val="22"/>
                <w:szCs w:val="22"/>
              </w:rPr>
            </w:pPr>
            <w:hyperlink r:id="rId10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 xml:space="preserve">https://opac.unecon.ru/elibrar ... %D1%80%D0%BE%D0%B2%D0%B0.pdf  </w:t>
              </w:r>
            </w:hyperlink>
          </w:p>
        </w:tc>
      </w:tr>
      <w:tr w:rsidR="00530A60" w:rsidRPr="00062661" w14:paraId="2CCB61EA" w14:textId="77777777" w:rsidTr="00062661">
        <w:tc>
          <w:tcPr>
            <w:tcW w:w="2954" w:type="pct"/>
            <w:shd w:val="clear" w:color="auto" w:fill="auto"/>
          </w:tcPr>
          <w:p w14:paraId="4494CB8E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Бухгалтерский учет : учебник / под общ</w:t>
            </w:r>
            <w:proofErr w:type="gramStart"/>
            <w:r w:rsidRPr="00062661">
              <w:rPr>
                <w:sz w:val="22"/>
                <w:szCs w:val="22"/>
              </w:rPr>
              <w:t>.</w:t>
            </w:r>
            <w:proofErr w:type="gramEnd"/>
            <w:r w:rsidRPr="00062661">
              <w:rPr>
                <w:sz w:val="22"/>
                <w:szCs w:val="22"/>
              </w:rPr>
              <w:t xml:space="preserve"> </w:t>
            </w:r>
            <w:proofErr w:type="gramStart"/>
            <w:r w:rsidRPr="00062661">
              <w:rPr>
                <w:sz w:val="22"/>
                <w:szCs w:val="22"/>
              </w:rPr>
              <w:t>р</w:t>
            </w:r>
            <w:proofErr w:type="gramEnd"/>
            <w:r w:rsidRPr="00062661">
              <w:rPr>
                <w:sz w:val="22"/>
                <w:szCs w:val="22"/>
              </w:rPr>
              <w:t>ед. проф. Н.Г. Гаджиева. — Москва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</w:t>
            </w:r>
            <w:proofErr w:type="gramStart"/>
            <w:r w:rsidRPr="00062661">
              <w:rPr>
                <w:sz w:val="22"/>
                <w:szCs w:val="22"/>
              </w:rPr>
              <w:t>ИНФРА-М, 2022. — 581 с. — (Высшее образование:</w:t>
            </w:r>
            <w:proofErr w:type="gramEnd"/>
            <w:r w:rsidRPr="00062661">
              <w:rPr>
                <w:sz w:val="22"/>
                <w:szCs w:val="22"/>
              </w:rPr>
              <w:t xml:space="preserve"> </w:t>
            </w:r>
            <w:proofErr w:type="gramStart"/>
            <w:r w:rsidRPr="00062661">
              <w:rPr>
                <w:sz w:val="22"/>
                <w:szCs w:val="22"/>
              </w:rPr>
              <w:t>Специалитет).</w:t>
            </w:r>
            <w:proofErr w:type="gramEnd"/>
            <w:r w:rsidRPr="00062661">
              <w:rPr>
                <w:sz w:val="22"/>
                <w:szCs w:val="22"/>
              </w:rPr>
              <w:t xml:space="preserve"> — </w:t>
            </w:r>
            <w:r w:rsidRPr="00062661">
              <w:rPr>
                <w:sz w:val="22"/>
                <w:szCs w:val="22"/>
                <w:lang w:val="en-US"/>
              </w:rPr>
              <w:t>DOI</w:t>
            </w:r>
            <w:r w:rsidRPr="00062661">
              <w:rPr>
                <w:sz w:val="22"/>
                <w:szCs w:val="22"/>
              </w:rPr>
              <w:t xml:space="preserve"> 10.12737/1032771. - </w:t>
            </w:r>
            <w:r w:rsidRPr="00062661">
              <w:rPr>
                <w:sz w:val="22"/>
                <w:szCs w:val="22"/>
                <w:lang w:val="en-US"/>
              </w:rPr>
              <w:t>ISBN</w:t>
            </w:r>
            <w:r w:rsidRPr="00062661">
              <w:rPr>
                <w:sz w:val="22"/>
                <w:szCs w:val="22"/>
              </w:rPr>
              <w:t xml:space="preserve"> 978-5-16-015446-6.</w:t>
            </w:r>
          </w:p>
        </w:tc>
        <w:tc>
          <w:tcPr>
            <w:tcW w:w="2046" w:type="pct"/>
            <w:shd w:val="clear" w:color="auto" w:fill="auto"/>
          </w:tcPr>
          <w:p w14:paraId="1B51D0FE" w14:textId="77777777" w:rsidR="00530A60" w:rsidRPr="00062661" w:rsidRDefault="00141B11">
            <w:pPr>
              <w:rPr>
                <w:sz w:val="22"/>
                <w:szCs w:val="22"/>
              </w:rPr>
            </w:pPr>
            <w:hyperlink r:id="rId11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>https://znanium.com/catalog/document?id=390722</w:t>
              </w:r>
            </w:hyperlink>
          </w:p>
        </w:tc>
      </w:tr>
      <w:tr w:rsidR="00530A60" w:rsidRPr="00062661" w14:paraId="062B14AD" w14:textId="77777777" w:rsidTr="00062661">
        <w:tc>
          <w:tcPr>
            <w:tcW w:w="2954" w:type="pct"/>
            <w:shd w:val="clear" w:color="auto" w:fill="auto"/>
          </w:tcPr>
          <w:p w14:paraId="117805FB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Бухгалтерский учет и отчетность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учебник / под ред. проф. Н.Н. </w:t>
            </w:r>
            <w:proofErr w:type="spellStart"/>
            <w:r w:rsidRPr="00062661">
              <w:rPr>
                <w:sz w:val="22"/>
                <w:szCs w:val="22"/>
              </w:rPr>
              <w:t>Хахоновой</w:t>
            </w:r>
            <w:proofErr w:type="spellEnd"/>
            <w:r w:rsidRPr="00062661">
              <w:rPr>
                <w:sz w:val="22"/>
                <w:szCs w:val="22"/>
              </w:rPr>
              <w:t>. — Москва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РИОР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ИНФРА-М, 2022. — 554 с. + Доп. материалы [Электронный ресурс]. — (Высшее образование). — </w:t>
            </w:r>
            <w:r w:rsidRPr="00062661">
              <w:rPr>
                <w:sz w:val="22"/>
                <w:szCs w:val="22"/>
                <w:lang w:val="en-US"/>
              </w:rPr>
              <w:t>DOI</w:t>
            </w:r>
            <w:r w:rsidRPr="00062661">
              <w:rPr>
                <w:sz w:val="22"/>
                <w:szCs w:val="22"/>
              </w:rPr>
              <w:t xml:space="preserve">: </w:t>
            </w:r>
            <w:r w:rsidRPr="00062661">
              <w:rPr>
                <w:sz w:val="22"/>
                <w:szCs w:val="22"/>
                <w:lang w:val="en-US"/>
              </w:rPr>
              <w:t>https</w:t>
            </w:r>
            <w:r w:rsidRPr="00062661">
              <w:rPr>
                <w:sz w:val="22"/>
                <w:szCs w:val="22"/>
              </w:rPr>
              <w:t>://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doi</w:t>
            </w:r>
            <w:proofErr w:type="spellEnd"/>
            <w:r w:rsidRPr="00062661">
              <w:rPr>
                <w:sz w:val="22"/>
                <w:szCs w:val="22"/>
              </w:rPr>
              <w:t>.</w:t>
            </w:r>
            <w:r w:rsidRPr="00062661">
              <w:rPr>
                <w:sz w:val="22"/>
                <w:szCs w:val="22"/>
                <w:lang w:val="en-US"/>
              </w:rPr>
              <w:t>org</w:t>
            </w:r>
            <w:r w:rsidRPr="00062661">
              <w:rPr>
                <w:sz w:val="22"/>
                <w:szCs w:val="22"/>
              </w:rPr>
              <w:t xml:space="preserve">/10.12737/1702-9. - </w:t>
            </w:r>
            <w:r w:rsidRPr="00062661">
              <w:rPr>
                <w:sz w:val="22"/>
                <w:szCs w:val="22"/>
                <w:lang w:val="en-US"/>
              </w:rPr>
              <w:t>ISBN</w:t>
            </w:r>
            <w:r w:rsidRPr="00062661">
              <w:rPr>
                <w:sz w:val="22"/>
                <w:szCs w:val="22"/>
              </w:rPr>
              <w:t xml:space="preserve"> 978-5-369-01702-9.</w:t>
            </w:r>
          </w:p>
        </w:tc>
        <w:tc>
          <w:tcPr>
            <w:tcW w:w="2046" w:type="pct"/>
            <w:shd w:val="clear" w:color="auto" w:fill="auto"/>
          </w:tcPr>
          <w:p w14:paraId="448A3BF6" w14:textId="77777777" w:rsidR="00530A60" w:rsidRPr="00062661" w:rsidRDefault="00141B11">
            <w:pPr>
              <w:rPr>
                <w:sz w:val="22"/>
                <w:szCs w:val="22"/>
              </w:rPr>
            </w:pPr>
            <w:hyperlink r:id="rId12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 xml:space="preserve">https://znanium.ru/catalog/product/1863103 </w:t>
              </w:r>
            </w:hyperlink>
          </w:p>
        </w:tc>
      </w:tr>
      <w:tr w:rsidR="00530A60" w:rsidRPr="00062661" w14:paraId="20CC1331" w14:textId="77777777" w:rsidTr="00062661">
        <w:tc>
          <w:tcPr>
            <w:tcW w:w="2954" w:type="pct"/>
            <w:shd w:val="clear" w:color="auto" w:fill="auto"/>
          </w:tcPr>
          <w:p w14:paraId="3DC4EF30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Бухгалтерский учет: учебник для студентов вузов, обучающихся по экономическим специальностям / А.Ф. Дятлова, Е.Н. Колесникова, В.А. Бородин [и др.]; под ред. Ю. А. Бабаева, В. И. Бобошко, А. Ф. Дятловой. - 4-е изд., пере-раб. и доп. - Москва</w:t>
            </w:r>
            <w:proofErr w:type="gramStart"/>
            <w:r w:rsidRPr="00062661">
              <w:rPr>
                <w:sz w:val="22"/>
                <w:szCs w:val="22"/>
              </w:rPr>
              <w:t xml:space="preserve"> :</w:t>
            </w:r>
            <w:proofErr w:type="gramEnd"/>
            <w:r w:rsidRPr="00062661">
              <w:rPr>
                <w:sz w:val="22"/>
                <w:szCs w:val="22"/>
              </w:rPr>
              <w:t xml:space="preserve"> ЮНИТИ-ДАНА, 2021. - 623 с.</w:t>
            </w:r>
          </w:p>
        </w:tc>
        <w:tc>
          <w:tcPr>
            <w:tcW w:w="2046" w:type="pct"/>
            <w:shd w:val="clear" w:color="auto" w:fill="auto"/>
          </w:tcPr>
          <w:p w14:paraId="4718E312" w14:textId="77777777" w:rsidR="00530A60" w:rsidRPr="00062661" w:rsidRDefault="00141B11">
            <w:pPr>
              <w:rPr>
                <w:sz w:val="22"/>
                <w:szCs w:val="22"/>
              </w:rPr>
            </w:pPr>
            <w:hyperlink r:id="rId13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>https://znanium.com/catalog/document?id=375559</w:t>
              </w:r>
            </w:hyperlink>
          </w:p>
        </w:tc>
      </w:tr>
      <w:tr w:rsidR="00530A60" w:rsidRPr="00062661" w14:paraId="69A62F47" w14:textId="77777777" w:rsidTr="00062661">
        <w:tc>
          <w:tcPr>
            <w:tcW w:w="2954" w:type="pct"/>
            <w:shd w:val="clear" w:color="auto" w:fill="auto"/>
          </w:tcPr>
          <w:p w14:paraId="5008F69F" w14:textId="77777777" w:rsidR="00530A60" w:rsidRPr="00062661" w:rsidRDefault="00C76457">
            <w:pPr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 xml:space="preserve">Бухгалтерский (финансовый) учет бизнеса: учебник для студентов вузов, обучающихся по направлениям «Бухгалтерский учет, анализ и аудит», «Финансы и кредит», «Налоги и налогообложение»/Г.Я. </w:t>
            </w:r>
            <w:proofErr w:type="spellStart"/>
            <w:r w:rsidRPr="00062661">
              <w:rPr>
                <w:sz w:val="22"/>
                <w:szCs w:val="22"/>
              </w:rPr>
              <w:t>Остаев</w:t>
            </w:r>
            <w:proofErr w:type="spellEnd"/>
            <w:r w:rsidRPr="00062661">
              <w:rPr>
                <w:sz w:val="22"/>
                <w:szCs w:val="22"/>
              </w:rPr>
              <w:t xml:space="preserve">, Б.Н. </w:t>
            </w:r>
            <w:proofErr w:type="spellStart"/>
            <w:r w:rsidRPr="00062661">
              <w:rPr>
                <w:sz w:val="22"/>
                <w:szCs w:val="22"/>
              </w:rPr>
              <w:t>Хосиев</w:t>
            </w:r>
            <w:proofErr w:type="spellEnd"/>
            <w:r w:rsidRPr="00062661">
              <w:rPr>
                <w:sz w:val="22"/>
                <w:szCs w:val="22"/>
              </w:rPr>
              <w:t xml:space="preserve">, А.Х. </w:t>
            </w:r>
            <w:proofErr w:type="spellStart"/>
            <w:r w:rsidRPr="00062661">
              <w:rPr>
                <w:sz w:val="22"/>
                <w:szCs w:val="22"/>
              </w:rPr>
              <w:t>Каллагова</w:t>
            </w:r>
            <w:proofErr w:type="spellEnd"/>
            <w:r w:rsidRPr="00062661">
              <w:rPr>
                <w:sz w:val="22"/>
                <w:szCs w:val="22"/>
              </w:rPr>
              <w:t xml:space="preserve">, Н.Д. </w:t>
            </w:r>
            <w:proofErr w:type="spellStart"/>
            <w:r w:rsidRPr="00062661">
              <w:rPr>
                <w:sz w:val="22"/>
                <w:szCs w:val="22"/>
              </w:rPr>
              <w:t>Эриашвили</w:t>
            </w:r>
            <w:proofErr w:type="spellEnd"/>
            <w:r w:rsidRPr="00062661">
              <w:rPr>
                <w:sz w:val="22"/>
                <w:szCs w:val="22"/>
              </w:rPr>
              <w:t xml:space="preserve"> - 2-е изд., </w:t>
            </w:r>
            <w:proofErr w:type="spellStart"/>
            <w:r w:rsidRPr="00062661">
              <w:rPr>
                <w:sz w:val="22"/>
                <w:szCs w:val="22"/>
              </w:rPr>
              <w:t>перераб</w:t>
            </w:r>
            <w:proofErr w:type="spellEnd"/>
            <w:r w:rsidRPr="00062661">
              <w:rPr>
                <w:sz w:val="22"/>
                <w:szCs w:val="22"/>
              </w:rPr>
              <w:t>. и доп. — Москва: ЮНИТИ-ДАНА, 2020. - 463 с.</w:t>
            </w:r>
          </w:p>
        </w:tc>
        <w:tc>
          <w:tcPr>
            <w:tcW w:w="2046" w:type="pct"/>
            <w:shd w:val="clear" w:color="auto" w:fill="auto"/>
          </w:tcPr>
          <w:p w14:paraId="02EA17F8" w14:textId="77777777" w:rsidR="00530A60" w:rsidRPr="00062661" w:rsidRDefault="00141B11">
            <w:pPr>
              <w:rPr>
                <w:sz w:val="22"/>
                <w:szCs w:val="22"/>
              </w:rPr>
            </w:pPr>
            <w:hyperlink r:id="rId14" w:history="1">
              <w:r w:rsidR="00C76457" w:rsidRPr="00062661">
                <w:rPr>
                  <w:color w:val="00008B"/>
                  <w:sz w:val="22"/>
                  <w:szCs w:val="22"/>
                  <w:u w:val="single"/>
                </w:rPr>
                <w:t>https://znanium.com/catalog/document?id=375558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5ED8E1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709AC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593E69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70059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BB461A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01520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4F4A8B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12593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41B11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6266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062661">
        <w:tc>
          <w:tcPr>
            <w:tcW w:w="6091" w:type="dxa"/>
            <w:shd w:val="clear" w:color="auto" w:fill="auto"/>
          </w:tcPr>
          <w:p w14:paraId="37B261DC" w14:textId="77777777" w:rsidR="00EE504A" w:rsidRPr="0006266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6266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06266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6266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62661">
        <w:tc>
          <w:tcPr>
            <w:tcW w:w="6091" w:type="dxa"/>
            <w:shd w:val="clear" w:color="auto" w:fill="auto"/>
          </w:tcPr>
          <w:p w14:paraId="74D60044" w14:textId="0820BA8F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62661">
              <w:rPr>
                <w:sz w:val="22"/>
                <w:szCs w:val="22"/>
                <w:lang w:val="en-US"/>
              </w:rPr>
              <w:t>Intel</w:t>
            </w:r>
            <w:r w:rsidRPr="00062661">
              <w:rPr>
                <w:sz w:val="22"/>
                <w:szCs w:val="22"/>
              </w:rPr>
              <w:t xml:space="preserve">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2661">
              <w:rPr>
                <w:sz w:val="22"/>
                <w:szCs w:val="22"/>
              </w:rPr>
              <w:t xml:space="preserve">3-2100 2.4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661">
              <w:rPr>
                <w:sz w:val="22"/>
                <w:szCs w:val="22"/>
              </w:rPr>
              <w:t>/500/4/</w:t>
            </w:r>
            <w:r w:rsidRPr="00062661">
              <w:rPr>
                <w:sz w:val="22"/>
                <w:szCs w:val="22"/>
                <w:lang w:val="en-US"/>
              </w:rPr>
              <w:t>Acer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V</w:t>
            </w:r>
            <w:r w:rsidRPr="00062661">
              <w:rPr>
                <w:sz w:val="22"/>
                <w:szCs w:val="22"/>
              </w:rPr>
              <w:t xml:space="preserve">193 19" - 1 шт., Акустическая система </w:t>
            </w:r>
            <w:r w:rsidRPr="00062661">
              <w:rPr>
                <w:sz w:val="22"/>
                <w:szCs w:val="22"/>
                <w:lang w:val="en-US"/>
              </w:rPr>
              <w:t>JBL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CONTROL</w:t>
            </w:r>
            <w:r w:rsidRPr="00062661">
              <w:rPr>
                <w:sz w:val="22"/>
                <w:szCs w:val="22"/>
              </w:rPr>
              <w:t xml:space="preserve"> 25 </w:t>
            </w:r>
            <w:r w:rsidRPr="00062661">
              <w:rPr>
                <w:sz w:val="22"/>
                <w:szCs w:val="22"/>
                <w:lang w:val="en-US"/>
              </w:rPr>
              <w:t>WH</w:t>
            </w:r>
            <w:r w:rsidRPr="00062661">
              <w:rPr>
                <w:sz w:val="22"/>
                <w:szCs w:val="22"/>
              </w:rPr>
              <w:t xml:space="preserve"> - 2 шт., Экран с электропривод. </w:t>
            </w:r>
            <w:r w:rsidRPr="00062661">
              <w:rPr>
                <w:sz w:val="22"/>
                <w:szCs w:val="22"/>
                <w:lang w:val="en-US"/>
              </w:rPr>
              <w:t>DRAPER</w:t>
            </w:r>
            <w:r w:rsidRPr="00062661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62661">
              <w:rPr>
                <w:sz w:val="22"/>
                <w:szCs w:val="22"/>
                <w:lang w:val="en-US"/>
              </w:rPr>
              <w:t>Panasonic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PT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VX</w:t>
            </w:r>
            <w:r w:rsidRPr="00062661">
              <w:rPr>
                <w:sz w:val="22"/>
                <w:szCs w:val="22"/>
              </w:rPr>
              <w:t>610</w:t>
            </w:r>
            <w:r w:rsidRPr="00062661">
              <w:rPr>
                <w:sz w:val="22"/>
                <w:szCs w:val="22"/>
                <w:lang w:val="en-US"/>
              </w:rPr>
              <w:t>E</w:t>
            </w:r>
            <w:r w:rsidRPr="0006266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A7F5CFF" w14:textId="77777777" w:rsidTr="00062661">
        <w:tc>
          <w:tcPr>
            <w:tcW w:w="6091" w:type="dxa"/>
            <w:shd w:val="clear" w:color="auto" w:fill="auto"/>
          </w:tcPr>
          <w:p w14:paraId="78F9F88E" w14:textId="6AA1A629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62661">
              <w:rPr>
                <w:sz w:val="22"/>
                <w:szCs w:val="22"/>
                <w:lang w:val="en-US"/>
              </w:rPr>
              <w:t>Lenovo</w:t>
            </w:r>
            <w:r w:rsidRPr="00062661">
              <w:rPr>
                <w:sz w:val="22"/>
                <w:szCs w:val="22"/>
              </w:rPr>
              <w:t xml:space="preserve"> тип 1 (</w:t>
            </w:r>
            <w:r w:rsidRPr="00062661">
              <w:rPr>
                <w:sz w:val="22"/>
                <w:szCs w:val="22"/>
                <w:lang w:val="en-US"/>
              </w:rPr>
              <w:t>Core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I</w:t>
            </w:r>
            <w:r w:rsidRPr="00062661">
              <w:rPr>
                <w:sz w:val="22"/>
                <w:szCs w:val="22"/>
              </w:rPr>
              <w:t xml:space="preserve">3 2100+монитор </w:t>
            </w:r>
            <w:r w:rsidRPr="00062661">
              <w:rPr>
                <w:sz w:val="22"/>
                <w:szCs w:val="22"/>
                <w:lang w:val="en-US"/>
              </w:rPr>
              <w:t>Acer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V</w:t>
            </w:r>
            <w:r w:rsidRPr="00062661">
              <w:rPr>
                <w:sz w:val="22"/>
                <w:szCs w:val="22"/>
              </w:rPr>
              <w:t xml:space="preserve">193) - 1 шт., Интерактивный проектор </w:t>
            </w:r>
            <w:r w:rsidRPr="00062661">
              <w:rPr>
                <w:sz w:val="22"/>
                <w:szCs w:val="22"/>
                <w:lang w:val="en-US"/>
              </w:rPr>
              <w:t>Epson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EB</w:t>
            </w:r>
            <w:r w:rsidRPr="00062661">
              <w:rPr>
                <w:sz w:val="22"/>
                <w:szCs w:val="22"/>
              </w:rPr>
              <w:t>-485</w:t>
            </w:r>
            <w:r w:rsidRPr="00062661">
              <w:rPr>
                <w:sz w:val="22"/>
                <w:szCs w:val="22"/>
                <w:lang w:val="en-US"/>
              </w:rPr>
              <w:t>Wi</w:t>
            </w:r>
            <w:r w:rsidRPr="00062661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8C14BA2" w14:textId="77777777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1941AC3" w14:textId="77777777" w:rsidTr="00062661">
        <w:tc>
          <w:tcPr>
            <w:tcW w:w="6091" w:type="dxa"/>
            <w:shd w:val="clear" w:color="auto" w:fill="auto"/>
          </w:tcPr>
          <w:p w14:paraId="231F5FA1" w14:textId="56706529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062661">
              <w:rPr>
                <w:sz w:val="22"/>
                <w:szCs w:val="22"/>
                <w:lang w:val="en-US"/>
              </w:rPr>
              <w:t>Intel</w:t>
            </w:r>
            <w:r w:rsidRPr="00062661">
              <w:rPr>
                <w:sz w:val="22"/>
                <w:szCs w:val="22"/>
              </w:rPr>
              <w:t xml:space="preserve">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2661">
              <w:rPr>
                <w:sz w:val="22"/>
                <w:szCs w:val="22"/>
              </w:rPr>
              <w:t xml:space="preserve">3-2100 2.4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661">
              <w:rPr>
                <w:sz w:val="22"/>
                <w:szCs w:val="22"/>
              </w:rPr>
              <w:t>/500/4/</w:t>
            </w:r>
            <w:r w:rsidRPr="00062661">
              <w:rPr>
                <w:sz w:val="22"/>
                <w:szCs w:val="22"/>
                <w:lang w:val="en-US"/>
              </w:rPr>
              <w:t>Acer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V</w:t>
            </w:r>
            <w:r w:rsidRPr="00062661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Champion</w:t>
            </w:r>
            <w:r w:rsidRPr="00062661">
              <w:rPr>
                <w:sz w:val="22"/>
                <w:szCs w:val="22"/>
              </w:rPr>
              <w:t xml:space="preserve"> 244х183см (</w:t>
            </w:r>
            <w:r w:rsidRPr="00062661">
              <w:rPr>
                <w:sz w:val="22"/>
                <w:szCs w:val="22"/>
                <w:lang w:val="en-US"/>
              </w:rPr>
              <w:t>SCM</w:t>
            </w:r>
            <w:r w:rsidRPr="00062661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062661">
              <w:rPr>
                <w:sz w:val="22"/>
                <w:szCs w:val="22"/>
                <w:lang w:val="en-US"/>
              </w:rPr>
              <w:t>Panasonic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PT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VX</w:t>
            </w:r>
            <w:r w:rsidRPr="00062661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062661">
              <w:rPr>
                <w:sz w:val="22"/>
                <w:szCs w:val="22"/>
                <w:lang w:val="en-US"/>
              </w:rPr>
              <w:t>Hi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Fi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PRO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MASKGT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W</w:t>
            </w:r>
            <w:r w:rsidRPr="00062661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5A477C9" w14:textId="77777777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40D2B1F" w14:textId="77777777" w:rsidTr="00062661">
        <w:tc>
          <w:tcPr>
            <w:tcW w:w="6091" w:type="dxa"/>
            <w:shd w:val="clear" w:color="auto" w:fill="auto"/>
          </w:tcPr>
          <w:p w14:paraId="79D35BEA" w14:textId="30E5AFCF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062661">
              <w:rPr>
                <w:sz w:val="22"/>
                <w:szCs w:val="22"/>
                <w:lang w:val="en-US"/>
              </w:rPr>
              <w:t>Intel</w:t>
            </w:r>
            <w:r w:rsidRPr="00062661">
              <w:rPr>
                <w:sz w:val="22"/>
                <w:szCs w:val="22"/>
              </w:rPr>
              <w:t xml:space="preserve">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2661">
              <w:rPr>
                <w:sz w:val="22"/>
                <w:szCs w:val="22"/>
              </w:rPr>
              <w:t xml:space="preserve">3-2100 2.4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2661">
              <w:rPr>
                <w:sz w:val="22"/>
                <w:szCs w:val="22"/>
              </w:rPr>
              <w:t>/500/4/</w:t>
            </w:r>
            <w:r w:rsidRPr="00062661">
              <w:rPr>
                <w:sz w:val="22"/>
                <w:szCs w:val="22"/>
                <w:lang w:val="en-US"/>
              </w:rPr>
              <w:t>Acer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V</w:t>
            </w:r>
            <w:r w:rsidRPr="00062661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62661">
              <w:rPr>
                <w:sz w:val="22"/>
                <w:szCs w:val="22"/>
                <w:lang w:val="en-US"/>
              </w:rPr>
              <w:t>Panasonic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PT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VX</w:t>
            </w:r>
            <w:r w:rsidRPr="00062661">
              <w:rPr>
                <w:sz w:val="22"/>
                <w:szCs w:val="22"/>
              </w:rPr>
              <w:t xml:space="preserve">500 - 1 шт., Микшер-усилитель </w:t>
            </w:r>
            <w:r w:rsidRPr="00062661">
              <w:rPr>
                <w:sz w:val="22"/>
                <w:szCs w:val="22"/>
                <w:lang w:val="en-US"/>
              </w:rPr>
              <w:t>JDM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TA</w:t>
            </w:r>
            <w:r w:rsidRPr="00062661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62661">
              <w:rPr>
                <w:sz w:val="22"/>
                <w:szCs w:val="22"/>
              </w:rPr>
              <w:t xml:space="preserve"> </w:t>
            </w:r>
            <w:proofErr w:type="spellStart"/>
            <w:r w:rsidRPr="00062661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SCM</w:t>
            </w:r>
            <w:r w:rsidRPr="00062661">
              <w:rPr>
                <w:sz w:val="22"/>
                <w:szCs w:val="22"/>
              </w:rPr>
              <w:t>-4808</w:t>
            </w:r>
            <w:r w:rsidRPr="00062661">
              <w:rPr>
                <w:sz w:val="22"/>
                <w:szCs w:val="22"/>
                <w:lang w:val="en-US"/>
              </w:rPr>
              <w:t>MW</w:t>
            </w:r>
            <w:r w:rsidRPr="00062661">
              <w:rPr>
                <w:sz w:val="22"/>
                <w:szCs w:val="22"/>
              </w:rPr>
              <w:t xml:space="preserve"> 4:3 - 1 шт., Акустическая система </w:t>
            </w:r>
            <w:r w:rsidRPr="00062661">
              <w:rPr>
                <w:sz w:val="22"/>
                <w:szCs w:val="22"/>
                <w:lang w:val="en-US"/>
              </w:rPr>
              <w:t>APART</w:t>
            </w:r>
            <w:r w:rsidRPr="00062661">
              <w:rPr>
                <w:sz w:val="22"/>
                <w:szCs w:val="22"/>
              </w:rPr>
              <w:t xml:space="preserve"> </w:t>
            </w:r>
            <w:r w:rsidRPr="00062661">
              <w:rPr>
                <w:sz w:val="22"/>
                <w:szCs w:val="22"/>
                <w:lang w:val="en-US"/>
              </w:rPr>
              <w:t>MASK</w:t>
            </w:r>
            <w:r w:rsidRPr="00062661">
              <w:rPr>
                <w:sz w:val="22"/>
                <w:szCs w:val="22"/>
              </w:rPr>
              <w:t>6</w:t>
            </w:r>
            <w:r w:rsidRPr="00062661">
              <w:rPr>
                <w:sz w:val="22"/>
                <w:szCs w:val="22"/>
                <w:lang w:val="en-US"/>
              </w:rPr>
              <w:t>T</w:t>
            </w:r>
            <w:r w:rsidRPr="00062661">
              <w:rPr>
                <w:sz w:val="22"/>
                <w:szCs w:val="22"/>
              </w:rPr>
              <w:t>-</w:t>
            </w:r>
            <w:r w:rsidRPr="00062661">
              <w:rPr>
                <w:sz w:val="22"/>
                <w:szCs w:val="22"/>
                <w:lang w:val="en-US"/>
              </w:rPr>
              <w:t>W</w:t>
            </w:r>
            <w:r w:rsidRPr="00062661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C7A1F3D" w14:textId="77777777" w:rsidR="00EE504A" w:rsidRPr="00062661" w:rsidRDefault="00783533" w:rsidP="00BA48A8">
            <w:pPr>
              <w:jc w:val="both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1. Инструктаж по технике безопасности на рабочем месте.</w:t>
            </w:r>
          </w:p>
        </w:tc>
      </w:tr>
      <w:tr w:rsidR="00710478" w14:paraId="33E8CDCD" w14:textId="77777777" w:rsidTr="003F74F8">
        <w:tc>
          <w:tcPr>
            <w:tcW w:w="9356" w:type="dxa"/>
          </w:tcPr>
          <w:p w14:paraId="783C146F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2. Дать характеристику и проанализировать виды деятельности экономического субъекта.</w:t>
            </w:r>
          </w:p>
        </w:tc>
      </w:tr>
      <w:tr w:rsidR="00710478" w14:paraId="04DA97D3" w14:textId="77777777" w:rsidTr="003F74F8">
        <w:tc>
          <w:tcPr>
            <w:tcW w:w="9356" w:type="dxa"/>
          </w:tcPr>
          <w:p w14:paraId="052C0579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3. Ознакомиться с организационно-экономической структурой экономического субъекта.</w:t>
            </w:r>
          </w:p>
        </w:tc>
      </w:tr>
      <w:tr w:rsidR="00710478" w14:paraId="6A8F8458" w14:textId="77777777" w:rsidTr="003F74F8">
        <w:tc>
          <w:tcPr>
            <w:tcW w:w="9356" w:type="dxa"/>
          </w:tcPr>
          <w:p w14:paraId="50FF3B37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4. Ознакомиться с Уставом экономического субъекта, основными учредительными документами, а также внутренними распорядительными документами, регламентирующими права и обязанности работников организации. Изучить внутренние документы организации по технике безопасности на рабочих местах и действиях при чрезвычайных  ситуациях.</w:t>
            </w:r>
          </w:p>
        </w:tc>
      </w:tr>
      <w:tr w:rsidR="00710478" w14:paraId="70A8CB5D" w14:textId="77777777" w:rsidTr="003F74F8">
        <w:tc>
          <w:tcPr>
            <w:tcW w:w="9356" w:type="dxa"/>
          </w:tcPr>
          <w:p w14:paraId="1ED51C3B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5. Ознакомиться с организационной структурой подразделения места прохождения практики  (бухгалтерия).</w:t>
            </w:r>
          </w:p>
        </w:tc>
      </w:tr>
      <w:tr w:rsidR="00710478" w14:paraId="77441B0A" w14:textId="77777777" w:rsidTr="003F74F8">
        <w:tc>
          <w:tcPr>
            <w:tcW w:w="9356" w:type="dxa"/>
          </w:tcPr>
          <w:p w14:paraId="168E9703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6. Ознакомиться с распределением функциональных обязанностей работников структурного подразделения места прохождения практики (бухгалтерии) и изучить их должностные инструкции.</w:t>
            </w:r>
          </w:p>
        </w:tc>
      </w:tr>
      <w:tr w:rsidR="00710478" w14:paraId="251577B3" w14:textId="77777777" w:rsidTr="003F74F8">
        <w:tc>
          <w:tcPr>
            <w:tcW w:w="9356" w:type="dxa"/>
          </w:tcPr>
          <w:p w14:paraId="0ACE3D61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7. Изучить учетную политику экономического субъекта (организационные и методологические аспекты), а также все приложения к ней (формы первичных документов, рабочий план счетов, график документооборота  и т.д.).</w:t>
            </w:r>
          </w:p>
        </w:tc>
      </w:tr>
      <w:tr w:rsidR="00710478" w14:paraId="1845CA52" w14:textId="77777777" w:rsidTr="003F74F8">
        <w:tc>
          <w:tcPr>
            <w:tcW w:w="9356" w:type="dxa"/>
          </w:tcPr>
          <w:p w14:paraId="439DD01D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8. Изучить порядок работы с первичной учетной документацией организации на участке прохождения учебной практики – (Формулирует и выбирает задание руководитель учебной практики).</w:t>
            </w:r>
          </w:p>
        </w:tc>
      </w:tr>
      <w:tr w:rsidR="00710478" w14:paraId="73E2E2A8" w14:textId="77777777" w:rsidTr="003F74F8">
        <w:tc>
          <w:tcPr>
            <w:tcW w:w="9356" w:type="dxa"/>
          </w:tcPr>
          <w:p w14:paraId="486F60D7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9. Изучить  порядок работы с первичной учетной документацией организации, на участке  учета дебиторской и кредиторской задолженности в организации, а также отражение в учете и отчетности дебиторской и кредиторской задолженности; проведение инвентаризации дебиторской и кредиторской задолженности в организации; списание просроченной дебиторской задолженности.</w:t>
            </w:r>
          </w:p>
        </w:tc>
      </w:tr>
      <w:tr w:rsidR="00710478" w14:paraId="3D15CC56" w14:textId="77777777" w:rsidTr="003F74F8">
        <w:tc>
          <w:tcPr>
            <w:tcW w:w="9356" w:type="dxa"/>
          </w:tcPr>
          <w:p w14:paraId="621E3CF7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10. Изучить порядок работы с первичной учетной документацией организации на участке прохождения учебной практики – учет расчетов с подотчетными лицами.</w:t>
            </w:r>
          </w:p>
        </w:tc>
      </w:tr>
      <w:tr w:rsidR="00710478" w14:paraId="079567C7" w14:textId="77777777" w:rsidTr="003F74F8">
        <w:tc>
          <w:tcPr>
            <w:tcW w:w="9356" w:type="dxa"/>
          </w:tcPr>
          <w:p w14:paraId="084CDBB5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11. Изучить порядок работы с первичной учетной документацией организации на участке прохождения учебной практики – учет расчетов с персоналом.</w:t>
            </w:r>
          </w:p>
        </w:tc>
      </w:tr>
      <w:tr w:rsidR="00710478" w14:paraId="6503D81B" w14:textId="77777777" w:rsidTr="003F74F8">
        <w:tc>
          <w:tcPr>
            <w:tcW w:w="9356" w:type="dxa"/>
          </w:tcPr>
          <w:p w14:paraId="09BAF98A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12. Изучить порядок работы с первичной учетной документацией организации на участке прохождения учебной практики – учет товаров.</w:t>
            </w:r>
          </w:p>
        </w:tc>
      </w:tr>
      <w:tr w:rsidR="00710478" w14:paraId="432D7F2C" w14:textId="77777777" w:rsidTr="003F74F8">
        <w:tc>
          <w:tcPr>
            <w:tcW w:w="9356" w:type="dxa"/>
          </w:tcPr>
          <w:p w14:paraId="5F866DC1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13. Изучить порядок работы с первичной учетной документацией организации на участке прохождения учебной практики – учет основных средств.</w:t>
            </w:r>
          </w:p>
        </w:tc>
      </w:tr>
      <w:tr w:rsidR="00710478" w14:paraId="69E01B6F" w14:textId="77777777" w:rsidTr="003F74F8">
        <w:tc>
          <w:tcPr>
            <w:tcW w:w="9356" w:type="dxa"/>
          </w:tcPr>
          <w:p w14:paraId="437490B4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14. Изучить порядок работы с первичной учетной документацией организации на участке прохождения учебной практики - учета бюджетных обязательств.</w:t>
            </w:r>
          </w:p>
        </w:tc>
      </w:tr>
      <w:tr w:rsidR="00710478" w14:paraId="143CC092" w14:textId="77777777" w:rsidTr="003F74F8">
        <w:tc>
          <w:tcPr>
            <w:tcW w:w="9356" w:type="dxa"/>
          </w:tcPr>
          <w:p w14:paraId="55896D8E" w14:textId="0473BD61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15. Изучить порядок работы с первичной учетной документацией организации, на участке, учета затрат и калькулирования себестоимости продукции (работ, услуг); изучить методы учета затрат на производство продукции (работ, услуг).</w:t>
            </w:r>
          </w:p>
        </w:tc>
      </w:tr>
      <w:tr w:rsidR="00710478" w14:paraId="1A06507E" w14:textId="77777777" w:rsidTr="003F74F8">
        <w:tc>
          <w:tcPr>
            <w:tcW w:w="9356" w:type="dxa"/>
          </w:tcPr>
          <w:p w14:paraId="79B46EA9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16. Изучить порядок работы с первичной учетной документацией организации, на участке учета незавершенного производства, а также методы оценки незавершенного производства в организации и отражение незавершенного производства на бухгалтерских счетах и в отчетности.</w:t>
            </w:r>
          </w:p>
        </w:tc>
      </w:tr>
      <w:tr w:rsidR="00710478" w14:paraId="709238D0" w14:textId="77777777" w:rsidTr="003F74F8">
        <w:tc>
          <w:tcPr>
            <w:tcW w:w="9356" w:type="dxa"/>
          </w:tcPr>
          <w:p w14:paraId="7F4AB86D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 xml:space="preserve">17. Изучить порядок работы с первичной учетной документацией организации, на </w:t>
            </w:r>
            <w:proofErr w:type="gramStart"/>
            <w:r w:rsidRPr="00062661">
              <w:rPr>
                <w:rFonts w:eastAsia="Calibri"/>
              </w:rPr>
              <w:t>участке</w:t>
            </w:r>
            <w:proofErr w:type="gramEnd"/>
            <w:r w:rsidRPr="00062661">
              <w:rPr>
                <w:rFonts w:eastAsia="Calibri"/>
              </w:rPr>
              <w:t xml:space="preserve"> учета финансовых результатов и распределения прибыли, а так-же состав и порядок учета доходов от обычных видов деятельности; состав, порядок документального оформления и учета прочих доходов и расходов; порядок определения финансовых результатов.</w:t>
            </w:r>
          </w:p>
        </w:tc>
      </w:tr>
      <w:tr w:rsidR="00710478" w14:paraId="23D26994" w14:textId="77777777" w:rsidTr="003F74F8">
        <w:tc>
          <w:tcPr>
            <w:tcW w:w="9356" w:type="dxa"/>
          </w:tcPr>
          <w:p w14:paraId="349A7049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18. Изучить порядок организации бухгалтерского учета межбанковских расчетов, ознакомиться с учетом расчетов по корреспондентским счетам, по счетам расчетов с филиалами и по счетам начальных и ответных межфилиальных оборотов.</w:t>
            </w:r>
          </w:p>
        </w:tc>
      </w:tr>
      <w:tr w:rsidR="00710478" w14:paraId="7373E399" w14:textId="77777777" w:rsidTr="003F74F8">
        <w:tc>
          <w:tcPr>
            <w:tcW w:w="9356" w:type="dxa"/>
          </w:tcPr>
          <w:p w14:paraId="5A290A10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19. Изучить порядок работы с первичной учетной документацией кредитной организации на участке прохождения учебной практики - учет межбанковских расчетов</w:t>
            </w:r>
            <w:proofErr w:type="gramStart"/>
            <w:r w:rsidRPr="00062661">
              <w:rPr>
                <w:rFonts w:eastAsia="Calibri"/>
              </w:rPr>
              <w:t>.</w:t>
            </w:r>
            <w:proofErr w:type="gramEnd"/>
            <w:r w:rsidRPr="00062661">
              <w:rPr>
                <w:rFonts w:eastAsia="Calibri"/>
              </w:rPr>
              <w:t xml:space="preserve"> </w:t>
            </w:r>
            <w:proofErr w:type="gramStart"/>
            <w:r w:rsidRPr="00062661">
              <w:rPr>
                <w:rFonts w:eastAsia="Calibri"/>
              </w:rPr>
              <w:t>и</w:t>
            </w:r>
            <w:proofErr w:type="gramEnd"/>
            <w:r w:rsidRPr="00062661">
              <w:rPr>
                <w:rFonts w:eastAsia="Calibri"/>
              </w:rPr>
              <w:t>зучить документооборот  по межбанковским расчетам.</w:t>
            </w:r>
          </w:p>
        </w:tc>
      </w:tr>
      <w:tr w:rsidR="00710478" w14:paraId="5B28C527" w14:textId="77777777" w:rsidTr="003F74F8">
        <w:tc>
          <w:tcPr>
            <w:tcW w:w="9356" w:type="dxa"/>
          </w:tcPr>
          <w:p w14:paraId="3FEF51FA" w14:textId="6734DA9F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20. Изучить порядок проведения инвентаризации в экономическом субъекте.</w:t>
            </w:r>
          </w:p>
        </w:tc>
      </w:tr>
      <w:tr w:rsidR="00710478" w14:paraId="5E6F98A1" w14:textId="77777777" w:rsidTr="003F74F8">
        <w:tc>
          <w:tcPr>
            <w:tcW w:w="9356" w:type="dxa"/>
          </w:tcPr>
          <w:p w14:paraId="46204122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21. Ознакомиться с системой автоматизации бухгалтерского учета, применяемой экономическим субъектом - базой практики.</w:t>
            </w:r>
          </w:p>
        </w:tc>
      </w:tr>
      <w:tr w:rsidR="00710478" w14:paraId="695A4591" w14:textId="77777777" w:rsidTr="003F74F8">
        <w:tc>
          <w:tcPr>
            <w:tcW w:w="9356" w:type="dxa"/>
          </w:tcPr>
          <w:p w14:paraId="7A3F4C2D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22. Провести анализ бухгалтерской отчетности за 2 последних года экономического субъекта; интерпретировать полученные результаты и сформулировать выводы, сопоставить со статистическими данными отрасли.</w:t>
            </w:r>
          </w:p>
        </w:tc>
      </w:tr>
      <w:tr w:rsidR="00710478" w14:paraId="75D1CD10" w14:textId="77777777" w:rsidTr="003F74F8">
        <w:tc>
          <w:tcPr>
            <w:tcW w:w="9356" w:type="dxa"/>
          </w:tcPr>
          <w:p w14:paraId="472BC92E" w14:textId="77777777" w:rsidR="00710478" w:rsidRPr="00062661" w:rsidRDefault="00710478" w:rsidP="00062661">
            <w:pPr>
              <w:jc w:val="both"/>
              <w:rPr>
                <w:rFonts w:eastAsia="Calibri"/>
              </w:rPr>
            </w:pPr>
            <w:r w:rsidRPr="00062661">
              <w:rPr>
                <w:rFonts w:eastAsia="Calibri"/>
              </w:rPr>
              <w:t>23. Обобщить собранные материалы и подготовить отчет по результатам прохождения учебной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6266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6266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6266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6266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6266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6266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62661" w:rsidRDefault="006E5421" w:rsidP="0035746E">
            <w:pPr>
              <w:jc w:val="center"/>
              <w:rPr>
                <w:sz w:val="22"/>
                <w:szCs w:val="22"/>
              </w:rPr>
            </w:pPr>
            <w:r w:rsidRPr="0006266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6266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6266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266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6266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6266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266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6266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6266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266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6266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62661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06266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6266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266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62661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3648E" w14:textId="77777777" w:rsidR="00141B11" w:rsidRDefault="00141B11" w:rsidP="00AB39E8">
      <w:r>
        <w:separator/>
      </w:r>
    </w:p>
  </w:endnote>
  <w:endnote w:type="continuationSeparator" w:id="0">
    <w:p w14:paraId="778AECB8" w14:textId="77777777" w:rsidR="00141B11" w:rsidRDefault="00141B1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80E09" w14:textId="77777777" w:rsidR="00141B11" w:rsidRDefault="00141B11" w:rsidP="00AB39E8">
      <w:r>
        <w:separator/>
      </w:r>
    </w:p>
  </w:footnote>
  <w:footnote w:type="continuationSeparator" w:id="0">
    <w:p w14:paraId="11FFB336" w14:textId="77777777" w:rsidR="00141B11" w:rsidRDefault="00141B1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23CF1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23CF1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661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1B11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3CF1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031D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4BE9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document?id=37555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1863103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id=39072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.pdf%20%20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80980" TargetMode="External"/><Relationship Id="rId14" Type="http://schemas.openxmlformats.org/officeDocument/2006/relationships/hyperlink" Target="https://znanium.com/catalog/document?id=3755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32C5F-C660-46DB-80B2-77888C28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13</Pages>
  <Words>4701</Words>
  <Characters>26800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2026-04-22T11:38:00Z</dcterms:modified>
</cp:coreProperties>
</file>